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F2" w:rsidRDefault="00FE5CF2"/>
    <w:p w:rsidR="00130BC4" w:rsidRDefault="00130BC4">
      <w:r w:rsidRPr="00130BC4">
        <w:lastRenderedPageBreak/>
        <w:drawing>
          <wp:inline distT="0" distB="0" distL="0" distR="0">
            <wp:extent cx="14166850" cy="977265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BC4" w:rsidSect="00130BC4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C4"/>
    <w:rsid w:val="00130BC4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17B49-5E4F-49F2-A0A4-2D1D300D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Agapito Roca</dc:creator>
  <cp:keywords/>
  <dc:description/>
  <cp:lastModifiedBy>María del Pilar Agapito Roca</cp:lastModifiedBy>
  <cp:revision>1</cp:revision>
  <dcterms:created xsi:type="dcterms:W3CDTF">2019-08-12T21:10:00Z</dcterms:created>
  <dcterms:modified xsi:type="dcterms:W3CDTF">2019-08-12T21:11:00Z</dcterms:modified>
</cp:coreProperties>
</file>