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31" w:rsidRPr="00C86FE9" w:rsidRDefault="00EB4B31" w:rsidP="00EB4B31">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EB4B31" w:rsidRPr="00C86FE9" w:rsidRDefault="00EB4B31" w:rsidP="00EB4B31">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EB4B31" w:rsidRPr="00C86FE9" w:rsidRDefault="00EB4B31" w:rsidP="00EB4B31">
      <w:pPr>
        <w:autoSpaceDE w:val="0"/>
        <w:autoSpaceDN w:val="0"/>
        <w:adjustRightInd w:val="0"/>
        <w:jc w:val="center"/>
        <w:rPr>
          <w:rFonts w:ascii="Calibri" w:hAnsi="Calibri" w:cs="Arial Narrow"/>
          <w:b/>
          <w:szCs w:val="28"/>
        </w:rPr>
      </w:pPr>
    </w:p>
    <w:p w:rsidR="00EB4B31" w:rsidRPr="00C86FE9" w:rsidRDefault="00EB4B31" w:rsidP="00EB4B31">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Señores:</w:t>
      </w:r>
    </w:p>
    <w:p w:rsidR="00EB4B31" w:rsidRPr="00C86FE9" w:rsidRDefault="00EB4B31" w:rsidP="00EB4B31">
      <w:pPr>
        <w:jc w:val="both"/>
        <w:rPr>
          <w:rFonts w:ascii="Calibri" w:hAnsi="Calibri" w:cs="Arial Narrow"/>
          <w:sz w:val="22"/>
        </w:rPr>
      </w:pPr>
      <w:r w:rsidRPr="00C86FE9">
        <w:rPr>
          <w:rFonts w:ascii="Calibri" w:hAnsi="Calibri" w:cs="Arial Narrow"/>
          <w:sz w:val="22"/>
        </w:rPr>
        <w:t>Programa Nacional de Innovación Agraria – INIA – PNIA - BID</w:t>
      </w:r>
    </w:p>
    <w:p w:rsidR="00EB4B31" w:rsidRPr="00C86FE9" w:rsidRDefault="00EB4B31" w:rsidP="00EB4B31">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EB4B31" w:rsidRPr="00C86FE9" w:rsidRDefault="00EB4B31" w:rsidP="00EB4B31">
      <w:pPr>
        <w:autoSpaceDE w:val="0"/>
        <w:autoSpaceDN w:val="0"/>
        <w:adjustRightInd w:val="0"/>
        <w:jc w:val="both"/>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Pr="00C86FE9" w:rsidRDefault="00EB4B31" w:rsidP="00EB4B31">
      <w:pPr>
        <w:autoSpaceDE w:val="0"/>
        <w:autoSpaceDN w:val="0"/>
        <w:adjustRightInd w:val="0"/>
        <w:jc w:val="center"/>
        <w:rPr>
          <w:rFonts w:ascii="Calibri" w:hAnsi="Calibri" w:cs="Arial Narrow"/>
          <w:sz w:val="22"/>
          <w:szCs w:val="22"/>
        </w:rPr>
      </w:pPr>
      <w:r w:rsidRPr="00C86FE9">
        <w:rPr>
          <w:rFonts w:ascii="Calibri" w:hAnsi="Calibri" w:cs="Arial Narrow"/>
          <w:sz w:val="22"/>
          <w:szCs w:val="22"/>
        </w:rPr>
        <w:t>Formulario N° 2</w:t>
      </w:r>
    </w:p>
    <w:p w:rsidR="00EB4B31" w:rsidRPr="00C86FE9" w:rsidRDefault="00EB4B31" w:rsidP="00EB4B31">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EB4B31" w:rsidRPr="00CD1D4E" w:rsidRDefault="00EB4B31" w:rsidP="00EB4B31">
      <w:pPr>
        <w:autoSpaceDE w:val="0"/>
        <w:autoSpaceDN w:val="0"/>
        <w:adjustRightInd w:val="0"/>
        <w:jc w:val="center"/>
        <w:rPr>
          <w:rFonts w:ascii="Calibri" w:hAnsi="Calibri" w:cs="Arial Narrow"/>
          <w:sz w:val="20"/>
          <w:szCs w:val="20"/>
        </w:rPr>
      </w:pPr>
    </w:p>
    <w:p w:rsidR="00EB4B31" w:rsidRPr="00CD1D4E" w:rsidRDefault="00EB4B31" w:rsidP="00EB4B31">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EB4B31" w:rsidRPr="00CD1D4E" w:rsidTr="006D165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3"/>
        </w:trPr>
        <w:tc>
          <w:tcPr>
            <w:tcW w:w="2518" w:type="dxa"/>
            <w:tcBorders>
              <w:top w:val="single" w:sz="4" w:space="0" w:color="000000"/>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16"/>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6"/>
        </w:trPr>
        <w:tc>
          <w:tcPr>
            <w:tcW w:w="2518" w:type="dxa"/>
            <w:tcBorders>
              <w:top w:val="nil"/>
              <w:left w:val="single" w:sz="4" w:space="0" w:color="000000"/>
              <w:bottom w:val="single" w:sz="4" w:space="0" w:color="000000"/>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EB4B31" w:rsidRPr="00CD1D4E" w:rsidTr="006D165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bl>
    <w:p w:rsidR="00EB4B31" w:rsidRPr="00CD1D4E" w:rsidRDefault="00EB4B31" w:rsidP="00EB4B31">
      <w:pPr>
        <w:autoSpaceDE w:val="0"/>
        <w:autoSpaceDN w:val="0"/>
        <w:adjustRightInd w:val="0"/>
        <w:jc w:val="center"/>
        <w:rPr>
          <w:rFonts w:ascii="Calibri" w:hAnsi="Calibri" w:cs="Arial Narrow"/>
          <w:sz w:val="20"/>
          <w:szCs w:val="20"/>
        </w:rPr>
      </w:pPr>
    </w:p>
    <w:p w:rsidR="00EB4B31" w:rsidRPr="00CD1D4E" w:rsidRDefault="00EB4B31" w:rsidP="00EB4B31">
      <w:pPr>
        <w:autoSpaceDE w:val="0"/>
        <w:autoSpaceDN w:val="0"/>
        <w:adjustRightInd w:val="0"/>
        <w:jc w:val="center"/>
        <w:rPr>
          <w:rFonts w:ascii="Calibri" w:hAnsi="Calibri" w:cs="Arial Narrow"/>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EB4B31" w:rsidRDefault="00EB4B31" w:rsidP="00EB4B31">
      <w:pPr>
        <w:jc w:val="center"/>
        <w:rPr>
          <w:rFonts w:ascii="Calibri" w:hAnsi="Calibri" w:cs="Arial Narrow"/>
          <w:sz w:val="22"/>
        </w:rPr>
      </w:pPr>
    </w:p>
    <w:p w:rsidR="00EB4B31" w:rsidRPr="00CD1D4E" w:rsidRDefault="00EB4B31" w:rsidP="00EB4B31">
      <w:pPr>
        <w:jc w:val="center"/>
        <w:rPr>
          <w:rFonts w:ascii="Calibri" w:hAnsi="Calibri" w:cs="Arial Narrow"/>
        </w:rPr>
      </w:pPr>
      <w:r w:rsidRPr="000A0EFF">
        <w:rPr>
          <w:rFonts w:ascii="Calibri" w:hAnsi="Calibri" w:cs="Arial Narrow"/>
          <w:sz w:val="22"/>
        </w:rPr>
        <w:t>Formulario</w:t>
      </w:r>
      <w:r w:rsidRPr="00CD1D4E">
        <w:rPr>
          <w:rFonts w:ascii="Calibri" w:hAnsi="Calibri" w:cs="Arial Narrow"/>
        </w:rPr>
        <w:t xml:space="preserve"> N° 3</w:t>
      </w: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EB4B31" w:rsidRDefault="00EB4B31" w:rsidP="00EB4B31">
      <w:pPr>
        <w:jc w:val="both"/>
        <w:rPr>
          <w:rFonts w:ascii="Arial" w:hAnsi="Arial" w:cs="Arial"/>
        </w:rPr>
      </w:pPr>
    </w:p>
    <w:p w:rsidR="00EB4B31" w:rsidRPr="000A0EFF" w:rsidRDefault="00EB4B31" w:rsidP="00EB4B31">
      <w:pPr>
        <w:rPr>
          <w:rFonts w:asciiTheme="minorHAnsi" w:hAnsiTheme="minorHAnsi" w:cs="Arial"/>
          <w:sz w:val="22"/>
          <w:szCs w:val="18"/>
          <w:lang w:val="es-PE"/>
        </w:rPr>
      </w:pPr>
      <w:r>
        <w:rPr>
          <w:rFonts w:asciiTheme="minorHAnsi" w:hAnsiTheme="minorHAnsi" w:cs="Arial"/>
          <w:sz w:val="22"/>
          <w:szCs w:val="18"/>
          <w:lang w:val="es-PE"/>
        </w:rPr>
        <w:t>Experiencia mínima de 5 años en el mercado brindando servicios de asesoría o consultorías en materia de gestión, desarrollo organizacional, sistematización de procesos y/o modernización del Estado con énfasis en modernización del sector público y mejora de procesos</w:t>
      </w:r>
      <w:r w:rsidRPr="000A0EFF">
        <w:rPr>
          <w:rFonts w:asciiTheme="minorHAnsi" w:hAnsiTheme="minorHAnsi" w:cs="Arial"/>
          <w:sz w:val="22"/>
          <w:szCs w:val="18"/>
          <w:lang w:val="es-PE"/>
        </w:rPr>
        <w:t>.</w:t>
      </w:r>
    </w:p>
    <w:p w:rsidR="00EB4B31" w:rsidRPr="000A0EFF" w:rsidRDefault="00EB4B31" w:rsidP="00EB4B31">
      <w:pPr>
        <w:autoSpaceDE w:val="0"/>
        <w:autoSpaceDN w:val="0"/>
        <w:adjustRightInd w:val="0"/>
        <w:rPr>
          <w:rFonts w:asciiTheme="minorHAnsi" w:hAnsiTheme="minorHAnsi" w:cs="Arial Narrow"/>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EB4B31" w:rsidRPr="00CD1D4E" w:rsidTr="006D1653">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57"/>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0"/>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0"/>
        </w:trPr>
        <w:tc>
          <w:tcPr>
            <w:tcW w:w="3085"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2E2273" w:rsidRDefault="00EB4B31" w:rsidP="00EB4B31">
      <w:pPr>
        <w:autoSpaceDE w:val="0"/>
        <w:autoSpaceDN w:val="0"/>
        <w:adjustRightInd w:val="0"/>
        <w:rPr>
          <w:rFonts w:ascii="Calibri" w:hAnsi="Calibri" w:cs="Arial Narrow"/>
          <w:sz w:val="18"/>
          <w:szCs w:val="20"/>
        </w:rPr>
      </w:pPr>
    </w:p>
    <w:p w:rsidR="00EB4B31" w:rsidRPr="002E2273" w:rsidRDefault="00EB4B31" w:rsidP="00EB4B31">
      <w:pPr>
        <w:autoSpaceDE w:val="0"/>
        <w:autoSpaceDN w:val="0"/>
        <w:adjustRightInd w:val="0"/>
        <w:rPr>
          <w:rFonts w:ascii="Calibri" w:hAnsi="Calibri" w:cs="Arial Narrow"/>
          <w:sz w:val="22"/>
        </w:rPr>
      </w:pPr>
    </w:p>
    <w:p w:rsidR="00EB4B31" w:rsidRPr="002E2273" w:rsidRDefault="00EB4B31" w:rsidP="00EB4B31">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EB4B31" w:rsidRPr="002E2273" w:rsidRDefault="00EB4B31" w:rsidP="00EB4B31">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EB4B31" w:rsidRPr="002E2273" w:rsidRDefault="00EB4B31" w:rsidP="00EB4B31">
      <w:pPr>
        <w:rPr>
          <w:rFonts w:ascii="Calibri" w:hAnsi="Calibri" w:cs="Arial Narrow"/>
          <w:sz w:val="22"/>
        </w:rPr>
      </w:pPr>
    </w:p>
    <w:p w:rsidR="00EB4B31" w:rsidRPr="00CD1D4E" w:rsidRDefault="00EB4B31" w:rsidP="00EB4B31">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t>Formulario</w:t>
      </w:r>
      <w:r w:rsidRPr="00CD1D4E">
        <w:rPr>
          <w:rFonts w:ascii="Calibri" w:hAnsi="Calibri" w:cs="Arial Narrow"/>
        </w:rPr>
        <w:t xml:space="preserve"> N°4</w:t>
      </w: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 xml:space="preserve">EXPERIENCIA ESPECÍFICA </w:t>
      </w:r>
      <w:r>
        <w:rPr>
          <w:rFonts w:ascii="Calibri" w:hAnsi="Calibri" w:cs="Arial Narrow"/>
          <w:b/>
          <w:sz w:val="22"/>
          <w:szCs w:val="22"/>
        </w:rPr>
        <w:t xml:space="preserve">DE LA FIRMA      </w:t>
      </w:r>
    </w:p>
    <w:p w:rsidR="00EB4B31" w:rsidRDefault="00EB4B31" w:rsidP="00EB4B31">
      <w:pPr>
        <w:autoSpaceDE w:val="0"/>
        <w:autoSpaceDN w:val="0"/>
        <w:adjustRightInd w:val="0"/>
        <w:rPr>
          <w:rFonts w:ascii="Arial Narrow" w:hAnsi="Arial Narrow" w:cs="Arial Narrow"/>
          <w:sz w:val="20"/>
          <w:szCs w:val="20"/>
        </w:rPr>
      </w:pPr>
    </w:p>
    <w:p w:rsidR="00EB4B31" w:rsidRPr="000A0EFF" w:rsidRDefault="00EB4B31" w:rsidP="00EB4B31">
      <w:pPr>
        <w:shd w:val="clear" w:color="auto" w:fill="FFFFFF"/>
        <w:jc w:val="both"/>
        <w:rPr>
          <w:rFonts w:asciiTheme="minorHAnsi" w:hAnsiTheme="minorHAnsi" w:cs="Arial"/>
          <w:sz w:val="22"/>
          <w:szCs w:val="18"/>
          <w:lang w:val="es-PE"/>
        </w:rPr>
      </w:pPr>
      <w:r w:rsidRPr="005C453B">
        <w:rPr>
          <w:rFonts w:asciiTheme="minorHAnsi" w:hAnsiTheme="minorHAnsi" w:cs="Arial"/>
          <w:sz w:val="22"/>
          <w:szCs w:val="18"/>
          <w:lang w:val="es-PE"/>
        </w:rPr>
        <w:t xml:space="preserve">Haber diseñado y/o elaborado como mínimo 6 proyectos de </w:t>
      </w:r>
      <w:r>
        <w:rPr>
          <w:rFonts w:asciiTheme="minorHAnsi" w:hAnsiTheme="minorHAnsi" w:cs="Arial"/>
          <w:sz w:val="22"/>
          <w:szCs w:val="18"/>
          <w:lang w:val="es-PE"/>
        </w:rPr>
        <w:t>p</w:t>
      </w:r>
      <w:r w:rsidRPr="005C453B">
        <w:rPr>
          <w:rFonts w:asciiTheme="minorHAnsi" w:hAnsiTheme="minorHAnsi" w:cs="Arial"/>
          <w:sz w:val="22"/>
          <w:szCs w:val="18"/>
          <w:lang w:val="es-PE"/>
        </w:rPr>
        <w:t>rocesos</w:t>
      </w:r>
      <w:r>
        <w:rPr>
          <w:rFonts w:asciiTheme="minorHAnsi" w:hAnsiTheme="minorHAnsi" w:cs="Arial"/>
          <w:sz w:val="22"/>
          <w:szCs w:val="18"/>
          <w:lang w:val="es-PE"/>
        </w:rPr>
        <w:t>, planeamiento estratégico u organización a nivel estatal y/o privado</w:t>
      </w:r>
    </w:p>
    <w:p w:rsidR="00EB4B31" w:rsidRPr="000A0EFF" w:rsidRDefault="00EB4B31" w:rsidP="00EB4B31">
      <w:pPr>
        <w:autoSpaceDE w:val="0"/>
        <w:autoSpaceDN w:val="0"/>
        <w:adjustRightInd w:val="0"/>
        <w:jc w:val="both"/>
        <w:rPr>
          <w:rFonts w:asciiTheme="minorHAnsi" w:hAnsiTheme="minorHAnsi" w:cs="Arial Narrow"/>
          <w:sz w:val="22"/>
          <w:szCs w:val="22"/>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2752"/>
        <w:gridCol w:w="1833"/>
        <w:gridCol w:w="1311"/>
      </w:tblGrid>
      <w:tr w:rsidR="00EB4B31" w:rsidRPr="00CD1D4E" w:rsidTr="006D1653">
        <w:trPr>
          <w:trHeight w:val="445"/>
        </w:trPr>
        <w:tc>
          <w:tcPr>
            <w:tcW w:w="28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7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EB4B31" w:rsidRPr="00C36E6A" w:rsidRDefault="00EB4B31" w:rsidP="006D1653">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8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3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663"/>
        </w:trPr>
        <w:tc>
          <w:tcPr>
            <w:tcW w:w="2852"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1183"/>
        </w:trPr>
        <w:tc>
          <w:tcPr>
            <w:tcW w:w="2852"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308"/>
        </w:trPr>
        <w:tc>
          <w:tcPr>
            <w:tcW w:w="28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284"/>
        </w:trPr>
        <w:tc>
          <w:tcPr>
            <w:tcW w:w="28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270"/>
        </w:trPr>
        <w:tc>
          <w:tcPr>
            <w:tcW w:w="2852"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0A0EFF" w:rsidRDefault="00EB4B31" w:rsidP="00EB4B31">
      <w:pPr>
        <w:autoSpaceDE w:val="0"/>
        <w:autoSpaceDN w:val="0"/>
        <w:adjustRightInd w:val="0"/>
        <w:rPr>
          <w:rFonts w:asciiTheme="minorHAnsi" w:hAnsiTheme="minorHAnsi" w:cs="Arial Narrow"/>
          <w:sz w:val="22"/>
        </w:rPr>
      </w:pPr>
    </w:p>
    <w:p w:rsidR="00EB4B31" w:rsidRPr="000A0EFF" w:rsidRDefault="00EB4B31" w:rsidP="00EB4B31">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EB4B31" w:rsidRPr="000A0EFF" w:rsidRDefault="00EB4B31" w:rsidP="00EB4B31">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EB4B31" w:rsidRDefault="00EB4B31" w:rsidP="00EB4B31">
      <w:pPr>
        <w:autoSpaceDE w:val="0"/>
        <w:autoSpaceDN w:val="0"/>
        <w:adjustRightInd w:val="0"/>
        <w:rPr>
          <w:rFonts w:ascii="Calibri" w:hAnsi="Calibri" w:cs="Arial Narrow"/>
          <w:i/>
        </w:rPr>
      </w:pPr>
    </w:p>
    <w:p w:rsidR="00EB4B31" w:rsidRDefault="00EB4B31" w:rsidP="00EB4B31">
      <w:pPr>
        <w:autoSpaceDE w:val="0"/>
        <w:autoSpaceDN w:val="0"/>
        <w:adjustRightInd w:val="0"/>
        <w:rPr>
          <w:rFonts w:ascii="Calibri" w:hAnsi="Calibri" w:cs="Arial Narrow"/>
          <w:i/>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lang w:val="es-ES_tradnl"/>
        </w:rPr>
      </w:pPr>
      <w:r w:rsidRPr="00CD1D4E">
        <w:rPr>
          <w:rFonts w:ascii="Calibri" w:hAnsi="Calibri" w:cs="Arial Narrow"/>
        </w:rPr>
        <w:t>Formulario</w:t>
      </w:r>
      <w:r>
        <w:rPr>
          <w:rFonts w:ascii="Calibri" w:hAnsi="Calibri" w:cs="Arial Narrow"/>
        </w:rPr>
        <w:t xml:space="preserve"> N° 5</w:t>
      </w:r>
    </w:p>
    <w:p w:rsidR="00EB4B31" w:rsidRDefault="00EB4B31" w:rsidP="00EB4B31">
      <w:pPr>
        <w:jc w:val="center"/>
        <w:rPr>
          <w:rFonts w:ascii="Calibri" w:hAnsi="Calibri" w:cs="Arial Narrow"/>
        </w:rPr>
      </w:pP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 xml:space="preserve">EXPERIENCIA ESPECÍFICA </w:t>
      </w:r>
      <w:r>
        <w:rPr>
          <w:rFonts w:ascii="Calibri" w:hAnsi="Calibri" w:cs="Arial Narrow"/>
          <w:b/>
          <w:sz w:val="22"/>
          <w:szCs w:val="22"/>
        </w:rPr>
        <w:t xml:space="preserve">DE LA FIRMA      </w:t>
      </w:r>
    </w:p>
    <w:p w:rsidR="00EB4B31" w:rsidRDefault="00EB4B31" w:rsidP="00EB4B31">
      <w:pPr>
        <w:rPr>
          <w:rFonts w:ascii="Calibri" w:hAnsi="Calibri" w:cs="Arial Narrow"/>
        </w:rPr>
      </w:pPr>
    </w:p>
    <w:p w:rsidR="00EB4B31" w:rsidRPr="005C453B" w:rsidRDefault="00EB4B31" w:rsidP="00EB4B31">
      <w:pPr>
        <w:shd w:val="clear" w:color="auto" w:fill="FFFFFF"/>
        <w:jc w:val="both"/>
        <w:rPr>
          <w:rFonts w:asciiTheme="minorHAnsi" w:hAnsiTheme="minorHAnsi" w:cs="Arial"/>
          <w:sz w:val="22"/>
          <w:szCs w:val="18"/>
          <w:lang w:val="es-PE"/>
        </w:rPr>
      </w:pPr>
      <w:r w:rsidRPr="005C453B">
        <w:rPr>
          <w:rFonts w:asciiTheme="minorHAnsi" w:hAnsiTheme="minorHAnsi" w:cs="Arial"/>
          <w:sz w:val="22"/>
          <w:szCs w:val="18"/>
          <w:lang w:val="es-PE"/>
        </w:rPr>
        <w:t xml:space="preserve">Haber </w:t>
      </w:r>
      <w:r>
        <w:rPr>
          <w:rFonts w:asciiTheme="minorHAnsi" w:hAnsiTheme="minorHAnsi" w:cs="Arial"/>
          <w:sz w:val="22"/>
          <w:szCs w:val="18"/>
          <w:lang w:val="es-PE"/>
        </w:rPr>
        <w:t xml:space="preserve">asesorado en 03 </w:t>
      </w:r>
      <w:r w:rsidRPr="005C453B">
        <w:rPr>
          <w:rFonts w:asciiTheme="minorHAnsi" w:hAnsiTheme="minorHAnsi" w:cs="Arial"/>
          <w:sz w:val="22"/>
          <w:szCs w:val="18"/>
          <w:lang w:val="es-PE"/>
        </w:rPr>
        <w:t xml:space="preserve">proyectos de </w:t>
      </w:r>
      <w:r>
        <w:rPr>
          <w:rFonts w:asciiTheme="minorHAnsi" w:hAnsiTheme="minorHAnsi" w:cs="Arial"/>
          <w:sz w:val="22"/>
          <w:szCs w:val="18"/>
          <w:lang w:val="es-PE"/>
        </w:rPr>
        <w:t>mapeo de procesos o instrumentos para la implementación de la Ley del Servicio Civil y/o instrumentos para la mejora del desempeño institucional en el sector público</w:t>
      </w:r>
      <w:bookmarkStart w:id="0" w:name="_GoBack"/>
      <w:bookmarkEnd w:id="0"/>
    </w:p>
    <w:p w:rsidR="00EB4B31" w:rsidRDefault="00EB4B31" w:rsidP="00EB4B31">
      <w:pPr>
        <w:jc w:val="center"/>
        <w:rPr>
          <w:rFonts w:ascii="Calibri" w:hAnsi="Calibri" w:cs="Arial Narrow"/>
        </w:rPr>
      </w:pPr>
    </w:p>
    <w:p w:rsidR="00EB4B31" w:rsidRDefault="00EB4B31" w:rsidP="00EB4B31">
      <w:pPr>
        <w:jc w:val="center"/>
        <w:rPr>
          <w:rFonts w:ascii="Calibri" w:hAnsi="Calibri" w:cs="Arial Narrow"/>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2752"/>
        <w:gridCol w:w="1833"/>
        <w:gridCol w:w="1311"/>
      </w:tblGrid>
      <w:tr w:rsidR="00EB4B31" w:rsidRPr="00CD1D4E" w:rsidTr="006D1653">
        <w:trPr>
          <w:trHeight w:val="445"/>
        </w:trPr>
        <w:tc>
          <w:tcPr>
            <w:tcW w:w="28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7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EB4B31" w:rsidRPr="00C36E6A" w:rsidRDefault="00EB4B31" w:rsidP="006D1653">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8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3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663"/>
        </w:trPr>
        <w:tc>
          <w:tcPr>
            <w:tcW w:w="2852"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1183"/>
        </w:trPr>
        <w:tc>
          <w:tcPr>
            <w:tcW w:w="2852"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308"/>
        </w:trPr>
        <w:tc>
          <w:tcPr>
            <w:tcW w:w="28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284"/>
        </w:trPr>
        <w:tc>
          <w:tcPr>
            <w:tcW w:w="28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270"/>
        </w:trPr>
        <w:tc>
          <w:tcPr>
            <w:tcW w:w="2852"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0A0EFF" w:rsidRDefault="00EB4B31" w:rsidP="00EB4B31">
      <w:pPr>
        <w:autoSpaceDE w:val="0"/>
        <w:autoSpaceDN w:val="0"/>
        <w:adjustRightInd w:val="0"/>
        <w:rPr>
          <w:rFonts w:asciiTheme="minorHAnsi" w:hAnsiTheme="minorHAnsi" w:cs="Arial Narrow"/>
          <w:sz w:val="22"/>
        </w:rPr>
      </w:pPr>
    </w:p>
    <w:p w:rsidR="00EB4B31" w:rsidRPr="000A0EFF" w:rsidRDefault="00EB4B31" w:rsidP="00EB4B31">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EB4B31" w:rsidRPr="000A0EFF" w:rsidRDefault="00EB4B31" w:rsidP="00EB4B31">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EB4B31" w:rsidRDefault="00EB4B31" w:rsidP="00EB4B31">
      <w:pPr>
        <w:jc w:val="center"/>
        <w:rPr>
          <w:rFonts w:ascii="Calibri" w:hAnsi="Calibri" w:cs="Arial Narrow"/>
        </w:rPr>
      </w:pPr>
    </w:p>
    <w:p w:rsidR="00EB4B31" w:rsidRDefault="00EB4B31" w:rsidP="00EB4B31">
      <w:pPr>
        <w:jc w:val="center"/>
        <w:rPr>
          <w:rFonts w:ascii="Calibri" w:hAnsi="Calibri" w:cs="Arial Narrow"/>
        </w:rPr>
      </w:pPr>
    </w:p>
    <w:p w:rsidR="00EB4B31" w:rsidRDefault="00EB4B31" w:rsidP="00EB4B31">
      <w:pPr>
        <w:jc w:val="center"/>
        <w:rPr>
          <w:rFonts w:ascii="Calibri" w:hAnsi="Calibri" w:cs="Arial Narrow"/>
        </w:rPr>
      </w:pPr>
    </w:p>
    <w:p w:rsidR="00EB4B31" w:rsidRDefault="00EB4B31" w:rsidP="00EB4B31">
      <w:pPr>
        <w:jc w:val="center"/>
        <w:rPr>
          <w:rFonts w:ascii="Calibri" w:hAnsi="Calibri" w:cs="Arial Narrow"/>
        </w:rPr>
      </w:pPr>
    </w:p>
    <w:p w:rsidR="00EB4B31" w:rsidRDefault="00EB4B31" w:rsidP="00EB4B31">
      <w:pPr>
        <w:jc w:val="center"/>
        <w:rPr>
          <w:rFonts w:ascii="Calibri" w:hAnsi="Calibri"/>
          <w:lang w:val="es-ES_tradnl"/>
        </w:rPr>
      </w:pPr>
      <w:r w:rsidRPr="00CD1D4E">
        <w:rPr>
          <w:rFonts w:ascii="Calibri" w:hAnsi="Calibri" w:cs="Arial Narrow"/>
        </w:rPr>
        <w:t>Formulario</w:t>
      </w:r>
      <w:r>
        <w:rPr>
          <w:rFonts w:ascii="Calibri" w:hAnsi="Calibri" w:cs="Arial Narrow"/>
        </w:rPr>
        <w:t xml:space="preserve"> N° 6</w:t>
      </w:r>
    </w:p>
    <w:p w:rsidR="00EB4B31" w:rsidRDefault="00EB4B31" w:rsidP="00EB4B31">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EB4B31" w:rsidRDefault="00EB4B31" w:rsidP="00EB4B31">
      <w:pPr>
        <w:jc w:val="center"/>
        <w:rPr>
          <w:rFonts w:ascii="Calibri" w:hAnsi="Calibri" w:cs="Calibri"/>
          <w:b/>
          <w:color w:val="000000"/>
        </w:rPr>
      </w:pPr>
    </w:p>
    <w:p w:rsidR="00EB4B31" w:rsidRPr="00CD1D4E" w:rsidRDefault="00EB4B31" w:rsidP="00EB4B31">
      <w:pPr>
        <w:autoSpaceDE w:val="0"/>
        <w:autoSpaceDN w:val="0"/>
        <w:adjustRightInd w:val="0"/>
        <w:rPr>
          <w:rFonts w:ascii="Calibri" w:hAnsi="Calibri" w:cs="Arial Narrow"/>
        </w:rPr>
      </w:pPr>
      <w:r w:rsidRPr="00CD1D4E">
        <w:rPr>
          <w:rFonts w:ascii="Calibri" w:hAnsi="Calibri" w:cs="Arial Narrow"/>
        </w:rPr>
        <w:t>Señores:</w:t>
      </w:r>
    </w:p>
    <w:p w:rsidR="00EB4B31" w:rsidRPr="00CD1D4E" w:rsidRDefault="00EB4B31" w:rsidP="00EB4B31">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EB4B31" w:rsidRPr="00CD1D4E" w:rsidRDefault="00EB4B31" w:rsidP="00EB4B31">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EB4B31" w:rsidRPr="00CD1D4E" w:rsidRDefault="00EB4B31" w:rsidP="00EB4B31">
      <w:pPr>
        <w:autoSpaceDE w:val="0"/>
        <w:autoSpaceDN w:val="0"/>
        <w:adjustRightInd w:val="0"/>
        <w:rPr>
          <w:rFonts w:ascii="Calibri" w:hAnsi="Calibri" w:cs="Arial Narrow"/>
        </w:rPr>
      </w:pPr>
    </w:p>
    <w:p w:rsidR="00EB4B31" w:rsidRPr="002E1B6C" w:rsidRDefault="00EB4B31" w:rsidP="00EB4B31">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EB4B31" w:rsidRPr="00A01D08" w:rsidRDefault="00EB4B31" w:rsidP="00EB4B31">
      <w:pPr>
        <w:rPr>
          <w:rFonts w:ascii="Calibri" w:hAnsi="Calibri" w:cs="Calibri"/>
          <w:color w:val="000000"/>
          <w:sz w:val="22"/>
          <w:szCs w:val="22"/>
        </w:rPr>
      </w:pP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Señores:</w:t>
      </w:r>
    </w:p>
    <w:p w:rsidR="00EB4B31" w:rsidRPr="00A01D08" w:rsidRDefault="00EB4B31" w:rsidP="00EB4B31">
      <w:pPr>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de   </w:t>
      </w:r>
      <w:proofErr w:type="gramStart"/>
      <w:r w:rsidRPr="00A01D08">
        <w:rPr>
          <w:rFonts w:ascii="Calibri" w:hAnsi="Calibri" w:cs="Calibri"/>
          <w:color w:val="000000"/>
          <w:sz w:val="22"/>
          <w:szCs w:val="22"/>
        </w:rPr>
        <w:t>participación  señalado</w:t>
      </w:r>
      <w:proofErr w:type="gramEnd"/>
      <w:r w:rsidRPr="00A01D08">
        <w:rPr>
          <w:rFonts w:ascii="Calibri" w:hAnsi="Calibri" w:cs="Calibri"/>
          <w:color w:val="000000"/>
          <w:sz w:val="22"/>
          <w:szCs w:val="22"/>
        </w:rPr>
        <w:t>:</w:t>
      </w:r>
    </w:p>
    <w:p w:rsidR="00EB4B31" w:rsidRPr="00A01D08" w:rsidRDefault="00EB4B31" w:rsidP="00EB4B31">
      <w:pPr>
        <w:ind w:left="180" w:hanging="180"/>
        <w:jc w:val="both"/>
        <w:rPr>
          <w:rFonts w:ascii="Calibri" w:hAnsi="Calibri" w:cs="Calibri"/>
          <w:color w:val="000000"/>
          <w:sz w:val="22"/>
          <w:szCs w:val="22"/>
        </w:rPr>
      </w:pPr>
    </w:p>
    <w:p w:rsidR="00EB4B31" w:rsidRPr="00A01D08" w:rsidRDefault="00EB4B31" w:rsidP="00EB4B31">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EB4B31" w:rsidRPr="00A01D08" w:rsidRDefault="00EB4B31" w:rsidP="00EB4B31">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753F" w:rsidRPr="00EB4B31" w:rsidRDefault="00EB4B31" w:rsidP="00EB4B31">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C3753F" w:rsidRPr="00EB4B31" w:rsidSect="008E1928">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4E" w:rsidRDefault="00FB554E" w:rsidP="00063367">
      <w:r>
        <w:separator/>
      </w:r>
    </w:p>
  </w:endnote>
  <w:endnote w:type="continuationSeparator" w:id="0">
    <w:p w:rsidR="00FB554E" w:rsidRDefault="00FB554E"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67" w:rsidRPr="008E1928" w:rsidRDefault="008E1928" w:rsidP="00063367">
    <w:pPr>
      <w:rPr>
        <w:rFonts w:ascii="Arial" w:hAnsi="Arial" w:cs="Arial"/>
        <w:sz w:val="16"/>
        <w:szCs w:val="16"/>
      </w:rPr>
    </w:pPr>
    <w:r w:rsidRPr="008E1928">
      <w:rPr>
        <w:rFonts w:ascii="Arial" w:hAnsi="Arial" w:cs="Arial"/>
        <w:noProof/>
        <w:sz w:val="16"/>
        <w:szCs w:val="16"/>
        <w:lang w:val="es-PE" w:eastAsia="es-PE"/>
      </w:rPr>
      <w:drawing>
        <wp:anchor distT="0" distB="0" distL="114300" distR="114300" simplePos="0" relativeHeight="251660288" behindDoc="0" locked="0" layoutInCell="1" allowOverlap="1" wp14:anchorId="135C7D90" wp14:editId="5E49AF37">
          <wp:simplePos x="0" y="0"/>
          <wp:positionH relativeFrom="column">
            <wp:posOffset>3755641</wp:posOffset>
          </wp:positionH>
          <wp:positionV relativeFrom="paragraph">
            <wp:posOffset>100140</wp:posOffset>
          </wp:positionV>
          <wp:extent cx="1644367" cy="371850"/>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367" cy="371850"/>
                  </a:xfrm>
                  <a:prstGeom prst="rect">
                    <a:avLst/>
                  </a:prstGeom>
                </pic:spPr>
              </pic:pic>
            </a:graphicData>
          </a:graphic>
          <wp14:sizeRelH relativeFrom="margin">
            <wp14:pctWidth>0</wp14:pctWidth>
          </wp14:sizeRelH>
          <wp14:sizeRelV relativeFrom="margin">
            <wp14:pctHeight>0</wp14:pctHeight>
          </wp14:sizeRelV>
        </wp:anchor>
      </w:drawing>
    </w:r>
    <w:r w:rsidR="00063367" w:rsidRPr="008E1928">
      <w:rPr>
        <w:rFonts w:ascii="Arial" w:hAnsi="Arial" w:cs="Arial"/>
        <w:sz w:val="16"/>
        <w:szCs w:val="16"/>
      </w:rPr>
      <w:t>Av. La Molina 1981, La Molina</w:t>
    </w:r>
  </w:p>
  <w:p w:rsidR="007F3DAA" w:rsidRDefault="00063367" w:rsidP="00063367">
    <w:pPr>
      <w:rPr>
        <w:rFonts w:ascii="Arial" w:hAnsi="Arial" w:cs="Arial"/>
        <w:sz w:val="16"/>
        <w:szCs w:val="16"/>
        <w:lang w:val="es-PE"/>
      </w:rPr>
    </w:pPr>
    <w:r w:rsidRPr="008E1928">
      <w:rPr>
        <w:rFonts w:ascii="Arial" w:hAnsi="Arial" w:cs="Arial"/>
        <w:sz w:val="16"/>
        <w:szCs w:val="16"/>
        <w:lang w:val="es-PE"/>
      </w:rPr>
      <w:t xml:space="preserve">T: (051) </w:t>
    </w:r>
    <w:r w:rsidR="006539EF" w:rsidRPr="008E1928">
      <w:rPr>
        <w:rFonts w:ascii="Arial" w:hAnsi="Arial" w:cs="Arial"/>
        <w:sz w:val="16"/>
        <w:szCs w:val="16"/>
        <w:lang w:val="es-PE"/>
      </w:rPr>
      <w:t>240 21</w:t>
    </w:r>
    <w:r w:rsidRPr="008E1928">
      <w:rPr>
        <w:rFonts w:ascii="Arial" w:hAnsi="Arial" w:cs="Arial"/>
        <w:sz w:val="16"/>
        <w:szCs w:val="16"/>
        <w:lang w:val="es-PE"/>
      </w:rPr>
      <w:t>00</w:t>
    </w:r>
    <w:r w:rsidR="00EE0A92" w:rsidRPr="008E1928">
      <w:rPr>
        <w:rFonts w:ascii="Arial" w:hAnsi="Arial" w:cs="Arial"/>
        <w:sz w:val="16"/>
        <w:szCs w:val="16"/>
        <w:lang w:val="es-PE"/>
      </w:rPr>
      <w:t xml:space="preserve"> </w:t>
    </w:r>
  </w:p>
  <w:p w:rsidR="00063367" w:rsidRPr="008E1928" w:rsidRDefault="00063367" w:rsidP="00063367">
    <w:pPr>
      <w:rPr>
        <w:rFonts w:ascii="Arial" w:hAnsi="Arial" w:cs="Arial"/>
        <w:sz w:val="16"/>
        <w:szCs w:val="16"/>
        <w:lang w:val="es-PE"/>
      </w:rPr>
    </w:pPr>
    <w:r w:rsidRPr="008E1928">
      <w:rPr>
        <w:rFonts w:ascii="Arial" w:hAnsi="Arial" w:cs="Arial"/>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4" name="Imagen 4"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928">
      <w:rPr>
        <w:rFonts w:ascii="Arial" w:hAnsi="Arial" w:cs="Arial"/>
        <w:sz w:val="16"/>
        <w:szCs w:val="16"/>
        <w:lang w:val="es-PE"/>
      </w:rPr>
      <w:t>www.inia.gob.pe</w:t>
    </w:r>
    <w:r w:rsidRPr="008E1928">
      <w:rPr>
        <w:rFonts w:ascii="Arial" w:hAnsi="Arial" w:cs="Arial"/>
        <w:sz w:val="16"/>
        <w:szCs w:val="16"/>
        <w:lang w:val="es-PE"/>
      </w:rPr>
      <w:tab/>
    </w:r>
  </w:p>
  <w:p w:rsidR="00063367" w:rsidRPr="008E1928" w:rsidRDefault="00063367" w:rsidP="00063367">
    <w:pPr>
      <w:rPr>
        <w:rFonts w:ascii="Arial" w:hAnsi="Arial" w:cs="Arial"/>
        <w:sz w:val="16"/>
        <w:szCs w:val="16"/>
      </w:rPr>
    </w:pPr>
    <w:r w:rsidRPr="008E1928">
      <w:rPr>
        <w:rFonts w:ascii="Arial" w:hAnsi="Arial" w:cs="Arial"/>
        <w:sz w:val="16"/>
        <w:szCs w:val="16"/>
      </w:rPr>
      <w:t>www.minagri.gob.pe</w:t>
    </w:r>
  </w:p>
  <w:p w:rsidR="00063367" w:rsidRDefault="000633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4E" w:rsidRDefault="00FB554E" w:rsidP="00063367">
      <w:r>
        <w:separator/>
      </w:r>
    </w:p>
  </w:footnote>
  <w:footnote w:type="continuationSeparator" w:id="0">
    <w:p w:rsidR="00FB554E" w:rsidRDefault="00FB554E" w:rsidP="00063367">
      <w:r>
        <w:continuationSeparator/>
      </w:r>
    </w:p>
  </w:footnote>
  <w:footnote w:id="1">
    <w:p w:rsidR="00EB4B31" w:rsidRDefault="00EB4B31" w:rsidP="00EB4B31">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EB4B31" w:rsidRDefault="00EB4B31" w:rsidP="00EB4B31">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B7" w:rsidRPr="00107C82" w:rsidRDefault="006F298B" w:rsidP="003B44B7">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05082A15" wp14:editId="254323CC">
          <wp:extent cx="5400000" cy="8776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003B44B7" w:rsidRPr="00107C82">
      <w:rPr>
        <w:rFonts w:ascii="Calibri" w:hAnsi="Calibri" w:cs="Arial"/>
        <w:i/>
        <w:sz w:val="18"/>
        <w:szCs w:val="20"/>
        <w:lang w:eastAsia="ar-SA"/>
      </w:rPr>
      <w:t>“</w:t>
    </w:r>
    <w:r w:rsidR="003B44B7" w:rsidRPr="00107C82">
      <w:rPr>
        <w:rFonts w:ascii="Calibri" w:hAnsi="Calibri" w:cs="Arial"/>
        <w:i/>
        <w:noProof/>
        <w:sz w:val="18"/>
        <w:szCs w:val="20"/>
        <w:lang w:eastAsia="es-PE"/>
      </w:rPr>
      <w:t>Decenio de la Igualdad de oportunidades para mujeres y hombres”</w:t>
    </w:r>
  </w:p>
  <w:p w:rsidR="00063367" w:rsidRPr="00107C82" w:rsidRDefault="005F74DE" w:rsidP="005F74DE">
    <w:pPr>
      <w:pStyle w:val="Encabezado"/>
      <w:jc w:val="center"/>
      <w:rPr>
        <w:i/>
        <w:sz w:val="22"/>
      </w:rP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498"/>
    <w:multiLevelType w:val="hybridMultilevel"/>
    <w:tmpl w:val="4B7A11BC"/>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1"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4"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5" w15:restartNumberingAfterBreak="0">
    <w:nsid w:val="1E182983"/>
    <w:multiLevelType w:val="hybridMultilevel"/>
    <w:tmpl w:val="7DE8CC2A"/>
    <w:lvl w:ilvl="0" w:tplc="D95C5F2C">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8F623AC"/>
    <w:multiLevelType w:val="hybridMultilevel"/>
    <w:tmpl w:val="D480A8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E737B10"/>
    <w:multiLevelType w:val="hybridMultilevel"/>
    <w:tmpl w:val="D5C6999A"/>
    <w:lvl w:ilvl="0" w:tplc="0C0A0001">
      <w:start w:val="1"/>
      <w:numFmt w:val="bullet"/>
      <w:lvlText w:val=""/>
      <w:lvlJc w:val="left"/>
      <w:pPr>
        <w:ind w:left="1975" w:hanging="360"/>
      </w:pPr>
      <w:rPr>
        <w:rFonts w:ascii="Symbol" w:hAnsi="Symbol" w:hint="default"/>
      </w:rPr>
    </w:lvl>
    <w:lvl w:ilvl="1" w:tplc="0C0A0003" w:tentative="1">
      <w:start w:val="1"/>
      <w:numFmt w:val="bullet"/>
      <w:lvlText w:val="o"/>
      <w:lvlJc w:val="left"/>
      <w:pPr>
        <w:ind w:left="2695" w:hanging="360"/>
      </w:pPr>
      <w:rPr>
        <w:rFonts w:ascii="Courier New" w:hAnsi="Courier New" w:cs="Courier New" w:hint="default"/>
      </w:rPr>
    </w:lvl>
    <w:lvl w:ilvl="2" w:tplc="0C0A0005" w:tentative="1">
      <w:start w:val="1"/>
      <w:numFmt w:val="bullet"/>
      <w:lvlText w:val=""/>
      <w:lvlJc w:val="left"/>
      <w:pPr>
        <w:ind w:left="3415" w:hanging="360"/>
      </w:pPr>
      <w:rPr>
        <w:rFonts w:ascii="Wingdings" w:hAnsi="Wingdings" w:hint="default"/>
      </w:rPr>
    </w:lvl>
    <w:lvl w:ilvl="3" w:tplc="0C0A0001" w:tentative="1">
      <w:start w:val="1"/>
      <w:numFmt w:val="bullet"/>
      <w:lvlText w:val=""/>
      <w:lvlJc w:val="left"/>
      <w:pPr>
        <w:ind w:left="4135" w:hanging="360"/>
      </w:pPr>
      <w:rPr>
        <w:rFonts w:ascii="Symbol" w:hAnsi="Symbol" w:hint="default"/>
      </w:rPr>
    </w:lvl>
    <w:lvl w:ilvl="4" w:tplc="0C0A0003" w:tentative="1">
      <w:start w:val="1"/>
      <w:numFmt w:val="bullet"/>
      <w:lvlText w:val="o"/>
      <w:lvlJc w:val="left"/>
      <w:pPr>
        <w:ind w:left="4855" w:hanging="360"/>
      </w:pPr>
      <w:rPr>
        <w:rFonts w:ascii="Courier New" w:hAnsi="Courier New" w:cs="Courier New" w:hint="default"/>
      </w:rPr>
    </w:lvl>
    <w:lvl w:ilvl="5" w:tplc="0C0A0005" w:tentative="1">
      <w:start w:val="1"/>
      <w:numFmt w:val="bullet"/>
      <w:lvlText w:val=""/>
      <w:lvlJc w:val="left"/>
      <w:pPr>
        <w:ind w:left="5575" w:hanging="360"/>
      </w:pPr>
      <w:rPr>
        <w:rFonts w:ascii="Wingdings" w:hAnsi="Wingdings" w:hint="default"/>
      </w:rPr>
    </w:lvl>
    <w:lvl w:ilvl="6" w:tplc="0C0A0001" w:tentative="1">
      <w:start w:val="1"/>
      <w:numFmt w:val="bullet"/>
      <w:lvlText w:val=""/>
      <w:lvlJc w:val="left"/>
      <w:pPr>
        <w:ind w:left="6295" w:hanging="360"/>
      </w:pPr>
      <w:rPr>
        <w:rFonts w:ascii="Symbol" w:hAnsi="Symbol" w:hint="default"/>
      </w:rPr>
    </w:lvl>
    <w:lvl w:ilvl="7" w:tplc="0C0A0003" w:tentative="1">
      <w:start w:val="1"/>
      <w:numFmt w:val="bullet"/>
      <w:lvlText w:val="o"/>
      <w:lvlJc w:val="left"/>
      <w:pPr>
        <w:ind w:left="7015" w:hanging="360"/>
      </w:pPr>
      <w:rPr>
        <w:rFonts w:ascii="Courier New" w:hAnsi="Courier New" w:cs="Courier New" w:hint="default"/>
      </w:rPr>
    </w:lvl>
    <w:lvl w:ilvl="8" w:tplc="0C0A0005" w:tentative="1">
      <w:start w:val="1"/>
      <w:numFmt w:val="bullet"/>
      <w:lvlText w:val=""/>
      <w:lvlJc w:val="left"/>
      <w:pPr>
        <w:ind w:left="7735" w:hanging="360"/>
      </w:pPr>
      <w:rPr>
        <w:rFonts w:ascii="Wingdings" w:hAnsi="Wingdings" w:hint="default"/>
      </w:rPr>
    </w:lvl>
  </w:abstractNum>
  <w:abstractNum w:abstractNumId="8"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85AD5"/>
    <w:multiLevelType w:val="hybridMultilevel"/>
    <w:tmpl w:val="AB80CBDE"/>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2" w15:restartNumberingAfterBreak="0">
    <w:nsid w:val="64235498"/>
    <w:multiLevelType w:val="hybridMultilevel"/>
    <w:tmpl w:val="1FD0B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7B4BD1"/>
    <w:multiLevelType w:val="hybridMultilevel"/>
    <w:tmpl w:val="ADEEFD8C"/>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14"/>
  </w:num>
  <w:num w:numId="2">
    <w:abstractNumId w:val="3"/>
  </w:num>
  <w:num w:numId="3">
    <w:abstractNumId w:val="9"/>
  </w:num>
  <w:num w:numId="4">
    <w:abstractNumId w:val="12"/>
  </w:num>
  <w:num w:numId="5">
    <w:abstractNumId w:val="0"/>
  </w:num>
  <w:num w:numId="6">
    <w:abstractNumId w:val="11"/>
  </w:num>
  <w:num w:numId="7">
    <w:abstractNumId w:val="13"/>
  </w:num>
  <w:num w:numId="8">
    <w:abstractNumId w:val="7"/>
  </w:num>
  <w:num w:numId="9">
    <w:abstractNumId w:val="6"/>
  </w:num>
  <w:num w:numId="10">
    <w:abstractNumId w:val="5"/>
  </w:num>
  <w:num w:numId="11">
    <w:abstractNumId w:val="4"/>
  </w:num>
  <w:num w:numId="12">
    <w:abstractNumId w:val="10"/>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proofState w:spelling="clean" w:grammar="clean"/>
  <w:defaultTabStop w:val="53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881"/>
    <w:rsid w:val="00023986"/>
    <w:rsid w:val="00063367"/>
    <w:rsid w:val="00063DB1"/>
    <w:rsid w:val="00066ACE"/>
    <w:rsid w:val="00067A94"/>
    <w:rsid w:val="00074A6D"/>
    <w:rsid w:val="00087093"/>
    <w:rsid w:val="000929AF"/>
    <w:rsid w:val="00093006"/>
    <w:rsid w:val="0009325C"/>
    <w:rsid w:val="000C1F7A"/>
    <w:rsid w:val="000C60C9"/>
    <w:rsid w:val="000E3A32"/>
    <w:rsid w:val="00107C82"/>
    <w:rsid w:val="00111B52"/>
    <w:rsid w:val="0011529D"/>
    <w:rsid w:val="00117EAE"/>
    <w:rsid w:val="001215B2"/>
    <w:rsid w:val="001419C6"/>
    <w:rsid w:val="00151C49"/>
    <w:rsid w:val="001632DB"/>
    <w:rsid w:val="00173312"/>
    <w:rsid w:val="00177282"/>
    <w:rsid w:val="00184974"/>
    <w:rsid w:val="001850E8"/>
    <w:rsid w:val="00190C84"/>
    <w:rsid w:val="001B1FD1"/>
    <w:rsid w:val="001C0F78"/>
    <w:rsid w:val="00203D61"/>
    <w:rsid w:val="0021253C"/>
    <w:rsid w:val="002150E0"/>
    <w:rsid w:val="002163BD"/>
    <w:rsid w:val="0021703A"/>
    <w:rsid w:val="00233EB1"/>
    <w:rsid w:val="00235883"/>
    <w:rsid w:val="00251F31"/>
    <w:rsid w:val="00260EEE"/>
    <w:rsid w:val="00261AB2"/>
    <w:rsid w:val="002656F9"/>
    <w:rsid w:val="00271E20"/>
    <w:rsid w:val="00277233"/>
    <w:rsid w:val="00285FD3"/>
    <w:rsid w:val="002D081F"/>
    <w:rsid w:val="002F1312"/>
    <w:rsid w:val="003178EA"/>
    <w:rsid w:val="00351828"/>
    <w:rsid w:val="0036691C"/>
    <w:rsid w:val="0039160E"/>
    <w:rsid w:val="003B44B7"/>
    <w:rsid w:val="003C304C"/>
    <w:rsid w:val="003C33CA"/>
    <w:rsid w:val="003D6E53"/>
    <w:rsid w:val="003E39DB"/>
    <w:rsid w:val="003F10A4"/>
    <w:rsid w:val="003F659A"/>
    <w:rsid w:val="00411E7B"/>
    <w:rsid w:val="00421C70"/>
    <w:rsid w:val="00425117"/>
    <w:rsid w:val="0042625D"/>
    <w:rsid w:val="00430BF4"/>
    <w:rsid w:val="004553C2"/>
    <w:rsid w:val="00460E37"/>
    <w:rsid w:val="00463D46"/>
    <w:rsid w:val="0047110C"/>
    <w:rsid w:val="00480B8E"/>
    <w:rsid w:val="004832D9"/>
    <w:rsid w:val="00485A59"/>
    <w:rsid w:val="004936CE"/>
    <w:rsid w:val="004A5332"/>
    <w:rsid w:val="004B4861"/>
    <w:rsid w:val="004B67D3"/>
    <w:rsid w:val="004C7402"/>
    <w:rsid w:val="004E70C5"/>
    <w:rsid w:val="00503DA6"/>
    <w:rsid w:val="00510B54"/>
    <w:rsid w:val="0051435B"/>
    <w:rsid w:val="0055349E"/>
    <w:rsid w:val="005572E0"/>
    <w:rsid w:val="00575CA0"/>
    <w:rsid w:val="005A6E19"/>
    <w:rsid w:val="005A7CF8"/>
    <w:rsid w:val="005C666B"/>
    <w:rsid w:val="005D5AC5"/>
    <w:rsid w:val="005E7A27"/>
    <w:rsid w:val="005F74DE"/>
    <w:rsid w:val="00600456"/>
    <w:rsid w:val="00622DF3"/>
    <w:rsid w:val="0062464D"/>
    <w:rsid w:val="00630E26"/>
    <w:rsid w:val="00635D38"/>
    <w:rsid w:val="00636D93"/>
    <w:rsid w:val="0063792F"/>
    <w:rsid w:val="00641048"/>
    <w:rsid w:val="006539EF"/>
    <w:rsid w:val="00654120"/>
    <w:rsid w:val="0065446F"/>
    <w:rsid w:val="00660933"/>
    <w:rsid w:val="00673A82"/>
    <w:rsid w:val="00686B32"/>
    <w:rsid w:val="00693798"/>
    <w:rsid w:val="006A6CC4"/>
    <w:rsid w:val="006E60AD"/>
    <w:rsid w:val="006F298B"/>
    <w:rsid w:val="00701F70"/>
    <w:rsid w:val="0070335D"/>
    <w:rsid w:val="007235A1"/>
    <w:rsid w:val="00745F65"/>
    <w:rsid w:val="007624FC"/>
    <w:rsid w:val="00791B4F"/>
    <w:rsid w:val="00792310"/>
    <w:rsid w:val="0079497F"/>
    <w:rsid w:val="007A0207"/>
    <w:rsid w:val="007A04C4"/>
    <w:rsid w:val="007C38C9"/>
    <w:rsid w:val="007D47B3"/>
    <w:rsid w:val="007E0400"/>
    <w:rsid w:val="007E43D4"/>
    <w:rsid w:val="007F3DAA"/>
    <w:rsid w:val="00822F12"/>
    <w:rsid w:val="00825B7A"/>
    <w:rsid w:val="00835420"/>
    <w:rsid w:val="0083542A"/>
    <w:rsid w:val="00835FDF"/>
    <w:rsid w:val="00837B3E"/>
    <w:rsid w:val="00862CC2"/>
    <w:rsid w:val="008B1C10"/>
    <w:rsid w:val="008B604E"/>
    <w:rsid w:val="008C1E89"/>
    <w:rsid w:val="008D5ED6"/>
    <w:rsid w:val="008E1928"/>
    <w:rsid w:val="008E6DC7"/>
    <w:rsid w:val="00902C2E"/>
    <w:rsid w:val="00911556"/>
    <w:rsid w:val="00944BA5"/>
    <w:rsid w:val="00954CA1"/>
    <w:rsid w:val="00965EEB"/>
    <w:rsid w:val="009775A5"/>
    <w:rsid w:val="00993D8E"/>
    <w:rsid w:val="009A00D2"/>
    <w:rsid w:val="009A3E91"/>
    <w:rsid w:val="009C120C"/>
    <w:rsid w:val="009C755E"/>
    <w:rsid w:val="009D05BC"/>
    <w:rsid w:val="009D2017"/>
    <w:rsid w:val="009D3A2F"/>
    <w:rsid w:val="009E327F"/>
    <w:rsid w:val="009E38BF"/>
    <w:rsid w:val="00A01786"/>
    <w:rsid w:val="00A53397"/>
    <w:rsid w:val="00A54F2C"/>
    <w:rsid w:val="00A57505"/>
    <w:rsid w:val="00A60C58"/>
    <w:rsid w:val="00A62844"/>
    <w:rsid w:val="00A7185B"/>
    <w:rsid w:val="00A81D87"/>
    <w:rsid w:val="00A87069"/>
    <w:rsid w:val="00A90C3C"/>
    <w:rsid w:val="00AA37D0"/>
    <w:rsid w:val="00AA4267"/>
    <w:rsid w:val="00AC1438"/>
    <w:rsid w:val="00AC2616"/>
    <w:rsid w:val="00AC77D6"/>
    <w:rsid w:val="00AD6B8A"/>
    <w:rsid w:val="00AE1D84"/>
    <w:rsid w:val="00AE26B2"/>
    <w:rsid w:val="00AE4970"/>
    <w:rsid w:val="00AF1D32"/>
    <w:rsid w:val="00B05DEA"/>
    <w:rsid w:val="00B113F0"/>
    <w:rsid w:val="00B20D50"/>
    <w:rsid w:val="00B27033"/>
    <w:rsid w:val="00B34ACD"/>
    <w:rsid w:val="00B42C30"/>
    <w:rsid w:val="00B730ED"/>
    <w:rsid w:val="00BA1D08"/>
    <w:rsid w:val="00BD2FE2"/>
    <w:rsid w:val="00BE14A1"/>
    <w:rsid w:val="00BE2C45"/>
    <w:rsid w:val="00BE5200"/>
    <w:rsid w:val="00BF6B20"/>
    <w:rsid w:val="00BF6C07"/>
    <w:rsid w:val="00C00E49"/>
    <w:rsid w:val="00C04812"/>
    <w:rsid w:val="00C22A14"/>
    <w:rsid w:val="00C31F98"/>
    <w:rsid w:val="00C3753F"/>
    <w:rsid w:val="00C522C9"/>
    <w:rsid w:val="00C80713"/>
    <w:rsid w:val="00C83158"/>
    <w:rsid w:val="00C85DAE"/>
    <w:rsid w:val="00CA04B6"/>
    <w:rsid w:val="00CA1E71"/>
    <w:rsid w:val="00CB473A"/>
    <w:rsid w:val="00CC7438"/>
    <w:rsid w:val="00CD3736"/>
    <w:rsid w:val="00CF436D"/>
    <w:rsid w:val="00D12D6E"/>
    <w:rsid w:val="00D177AF"/>
    <w:rsid w:val="00D2792D"/>
    <w:rsid w:val="00D43476"/>
    <w:rsid w:val="00D43A6D"/>
    <w:rsid w:val="00D43D42"/>
    <w:rsid w:val="00D43E4C"/>
    <w:rsid w:val="00D55243"/>
    <w:rsid w:val="00D70767"/>
    <w:rsid w:val="00D84857"/>
    <w:rsid w:val="00D928D2"/>
    <w:rsid w:val="00D96790"/>
    <w:rsid w:val="00DB0EED"/>
    <w:rsid w:val="00DD50F8"/>
    <w:rsid w:val="00DD5C2F"/>
    <w:rsid w:val="00DD5D5F"/>
    <w:rsid w:val="00DE332E"/>
    <w:rsid w:val="00DF566B"/>
    <w:rsid w:val="00DF75A9"/>
    <w:rsid w:val="00E104B7"/>
    <w:rsid w:val="00E1083E"/>
    <w:rsid w:val="00E1590E"/>
    <w:rsid w:val="00E1790F"/>
    <w:rsid w:val="00E2034A"/>
    <w:rsid w:val="00E25C89"/>
    <w:rsid w:val="00E40465"/>
    <w:rsid w:val="00E7674F"/>
    <w:rsid w:val="00E969AD"/>
    <w:rsid w:val="00E97FBE"/>
    <w:rsid w:val="00EA45AB"/>
    <w:rsid w:val="00EA7AC9"/>
    <w:rsid w:val="00EB0B61"/>
    <w:rsid w:val="00EB3235"/>
    <w:rsid w:val="00EB4B31"/>
    <w:rsid w:val="00EC233C"/>
    <w:rsid w:val="00ED755C"/>
    <w:rsid w:val="00EE0A92"/>
    <w:rsid w:val="00EE5216"/>
    <w:rsid w:val="00EF6C14"/>
    <w:rsid w:val="00F34224"/>
    <w:rsid w:val="00F63288"/>
    <w:rsid w:val="00F65AA6"/>
    <w:rsid w:val="00F66E58"/>
    <w:rsid w:val="00F76633"/>
    <w:rsid w:val="00F85C65"/>
    <w:rsid w:val="00FA5743"/>
    <w:rsid w:val="00FA5860"/>
    <w:rsid w:val="00FB554E"/>
    <w:rsid w:val="00FC3588"/>
    <w:rsid w:val="00FC7279"/>
    <w:rsid w:val="00FD3B24"/>
    <w:rsid w:val="00FF5F27"/>
    <w:rsid w:val="00FF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767D3"/>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customStyle="1" w:styleId="Default">
    <w:name w:val="Default"/>
    <w:rsid w:val="00063DB1"/>
    <w:pPr>
      <w:autoSpaceDE w:val="0"/>
      <w:autoSpaceDN w:val="0"/>
      <w:adjustRightInd w:val="0"/>
      <w:spacing w:after="0" w:line="240" w:lineRule="auto"/>
    </w:pPr>
    <w:rPr>
      <w:rFonts w:ascii="Calibri" w:hAnsi="Calibri" w:cs="Calibri"/>
      <w:color w:val="000000"/>
      <w:sz w:val="24"/>
      <w:szCs w:val="24"/>
      <w:lang w:val="es-PE"/>
    </w:rPr>
  </w:style>
  <w:style w:type="paragraph" w:styleId="Textoindependiente">
    <w:name w:val="Body Text"/>
    <w:basedOn w:val="Normal"/>
    <w:link w:val="TextoindependienteCar"/>
    <w:rsid w:val="007F3DAA"/>
    <w:pPr>
      <w:ind w:right="-720"/>
    </w:pPr>
    <w:rPr>
      <w:bCs/>
      <w:iCs/>
      <w:lang w:val="es-ES_tradnl" w:eastAsia="en-US"/>
    </w:rPr>
  </w:style>
  <w:style w:type="character" w:customStyle="1" w:styleId="TextoindependienteCar">
    <w:name w:val="Texto independiente Car"/>
    <w:basedOn w:val="Fuentedeprrafopredeter"/>
    <w:link w:val="Textoindependiente"/>
    <w:rsid w:val="007F3DAA"/>
    <w:rPr>
      <w:rFonts w:ascii="Times New Roman" w:eastAsia="Times New Roman" w:hAnsi="Times New Roman" w:cs="Times New Roman"/>
      <w:bCs/>
      <w:iCs/>
      <w:sz w:val="24"/>
      <w:szCs w:val="24"/>
      <w:lang w:val="es-ES_tradnl"/>
    </w:rPr>
  </w:style>
  <w:style w:type="table" w:customStyle="1" w:styleId="Tablaconcuadrcula1">
    <w:name w:val="Tabla con cuadrícula1"/>
    <w:basedOn w:val="Tablanormal"/>
    <w:next w:val="Tablaconcuadrcula"/>
    <w:uiPriority w:val="39"/>
    <w:rsid w:val="00C375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EB4B31"/>
    <w:rPr>
      <w:sz w:val="20"/>
      <w:szCs w:val="20"/>
    </w:rPr>
  </w:style>
  <w:style w:type="character" w:customStyle="1" w:styleId="TextonotapieCar">
    <w:name w:val="Texto nota pie Car"/>
    <w:basedOn w:val="Fuentedeprrafopredeter"/>
    <w:link w:val="Textonotapie"/>
    <w:uiPriority w:val="99"/>
    <w:rsid w:val="00EB4B31"/>
    <w:rPr>
      <w:rFonts w:ascii="Times New Roman" w:eastAsia="Times New Roman" w:hAnsi="Times New Roman" w:cs="Times New Roman"/>
      <w:sz w:val="20"/>
      <w:szCs w:val="20"/>
      <w:lang w:eastAsia="es-ES"/>
    </w:rPr>
  </w:style>
  <w:style w:type="character" w:styleId="Refdenotaalpie">
    <w:name w:val="footnote reference"/>
    <w:uiPriority w:val="99"/>
    <w:rsid w:val="00EB4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278">
      <w:bodyDiv w:val="1"/>
      <w:marLeft w:val="0"/>
      <w:marRight w:val="0"/>
      <w:marTop w:val="0"/>
      <w:marBottom w:val="0"/>
      <w:divBdr>
        <w:top w:val="none" w:sz="0" w:space="0" w:color="auto"/>
        <w:left w:val="none" w:sz="0" w:space="0" w:color="auto"/>
        <w:bottom w:val="none" w:sz="0" w:space="0" w:color="auto"/>
        <w:right w:val="none" w:sz="0" w:space="0" w:color="auto"/>
      </w:divBdr>
    </w:div>
    <w:div w:id="319889150">
      <w:bodyDiv w:val="1"/>
      <w:marLeft w:val="0"/>
      <w:marRight w:val="0"/>
      <w:marTop w:val="0"/>
      <w:marBottom w:val="0"/>
      <w:divBdr>
        <w:top w:val="none" w:sz="0" w:space="0" w:color="auto"/>
        <w:left w:val="none" w:sz="0" w:space="0" w:color="auto"/>
        <w:bottom w:val="none" w:sz="0" w:space="0" w:color="auto"/>
        <w:right w:val="none" w:sz="0" w:space="0" w:color="auto"/>
      </w:divBdr>
      <w:divsChild>
        <w:div w:id="59716298">
          <w:marLeft w:val="0"/>
          <w:marRight w:val="0"/>
          <w:marTop w:val="0"/>
          <w:marBottom w:val="0"/>
          <w:divBdr>
            <w:top w:val="none" w:sz="0" w:space="0" w:color="auto"/>
            <w:left w:val="none" w:sz="0" w:space="0" w:color="auto"/>
            <w:bottom w:val="none" w:sz="0" w:space="0" w:color="auto"/>
            <w:right w:val="none" w:sz="0" w:space="0" w:color="auto"/>
          </w:divBdr>
          <w:divsChild>
            <w:div w:id="2020502966">
              <w:marLeft w:val="0"/>
              <w:marRight w:val="0"/>
              <w:marTop w:val="0"/>
              <w:marBottom w:val="0"/>
              <w:divBdr>
                <w:top w:val="none" w:sz="0" w:space="0" w:color="auto"/>
                <w:left w:val="none" w:sz="0" w:space="0" w:color="auto"/>
                <w:bottom w:val="none" w:sz="0" w:space="0" w:color="auto"/>
                <w:right w:val="none" w:sz="0" w:space="0" w:color="auto"/>
              </w:divBdr>
              <w:divsChild>
                <w:div w:id="376855568">
                  <w:marLeft w:val="0"/>
                  <w:marRight w:val="0"/>
                  <w:marTop w:val="0"/>
                  <w:marBottom w:val="0"/>
                  <w:divBdr>
                    <w:top w:val="none" w:sz="0" w:space="0" w:color="auto"/>
                    <w:left w:val="none" w:sz="0" w:space="0" w:color="auto"/>
                    <w:bottom w:val="none" w:sz="0" w:space="0" w:color="auto"/>
                    <w:right w:val="none" w:sz="0" w:space="0" w:color="auto"/>
                  </w:divBdr>
                  <w:divsChild>
                    <w:div w:id="979964226">
                      <w:marLeft w:val="0"/>
                      <w:marRight w:val="0"/>
                      <w:marTop w:val="0"/>
                      <w:marBottom w:val="0"/>
                      <w:divBdr>
                        <w:top w:val="none" w:sz="0" w:space="0" w:color="auto"/>
                        <w:left w:val="none" w:sz="0" w:space="0" w:color="auto"/>
                        <w:bottom w:val="none" w:sz="0" w:space="0" w:color="auto"/>
                        <w:right w:val="none" w:sz="0" w:space="0" w:color="auto"/>
                      </w:divBdr>
                      <w:divsChild>
                        <w:div w:id="388847173">
                          <w:marLeft w:val="0"/>
                          <w:marRight w:val="0"/>
                          <w:marTop w:val="0"/>
                          <w:marBottom w:val="0"/>
                          <w:divBdr>
                            <w:top w:val="none" w:sz="0" w:space="0" w:color="auto"/>
                            <w:left w:val="none" w:sz="0" w:space="0" w:color="auto"/>
                            <w:bottom w:val="none" w:sz="0" w:space="0" w:color="auto"/>
                            <w:right w:val="none" w:sz="0" w:space="0" w:color="auto"/>
                          </w:divBdr>
                          <w:divsChild>
                            <w:div w:id="1537036324">
                              <w:marLeft w:val="0"/>
                              <w:marRight w:val="0"/>
                              <w:marTop w:val="0"/>
                              <w:marBottom w:val="0"/>
                              <w:divBdr>
                                <w:top w:val="none" w:sz="0" w:space="0" w:color="auto"/>
                                <w:left w:val="none" w:sz="0" w:space="0" w:color="auto"/>
                                <w:bottom w:val="none" w:sz="0" w:space="0" w:color="auto"/>
                                <w:right w:val="none" w:sz="0" w:space="0" w:color="auto"/>
                              </w:divBdr>
                              <w:divsChild>
                                <w:div w:id="401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2859">
      <w:bodyDiv w:val="1"/>
      <w:marLeft w:val="0"/>
      <w:marRight w:val="0"/>
      <w:marTop w:val="0"/>
      <w:marBottom w:val="0"/>
      <w:divBdr>
        <w:top w:val="none" w:sz="0" w:space="0" w:color="auto"/>
        <w:left w:val="none" w:sz="0" w:space="0" w:color="auto"/>
        <w:bottom w:val="none" w:sz="0" w:space="0" w:color="auto"/>
        <w:right w:val="none" w:sz="0" w:space="0" w:color="auto"/>
      </w:divBdr>
      <w:divsChild>
        <w:div w:id="54163045">
          <w:marLeft w:val="0"/>
          <w:marRight w:val="0"/>
          <w:marTop w:val="0"/>
          <w:marBottom w:val="0"/>
          <w:divBdr>
            <w:top w:val="none" w:sz="0" w:space="0" w:color="auto"/>
            <w:left w:val="none" w:sz="0" w:space="0" w:color="auto"/>
            <w:bottom w:val="none" w:sz="0" w:space="0" w:color="auto"/>
            <w:right w:val="none" w:sz="0" w:space="0" w:color="auto"/>
          </w:divBdr>
          <w:divsChild>
            <w:div w:id="849758066">
              <w:marLeft w:val="0"/>
              <w:marRight w:val="0"/>
              <w:marTop w:val="0"/>
              <w:marBottom w:val="0"/>
              <w:divBdr>
                <w:top w:val="none" w:sz="0" w:space="0" w:color="auto"/>
                <w:left w:val="none" w:sz="0" w:space="0" w:color="auto"/>
                <w:bottom w:val="none" w:sz="0" w:space="0" w:color="auto"/>
                <w:right w:val="none" w:sz="0" w:space="0" w:color="auto"/>
              </w:divBdr>
              <w:divsChild>
                <w:div w:id="802118914">
                  <w:marLeft w:val="0"/>
                  <w:marRight w:val="0"/>
                  <w:marTop w:val="0"/>
                  <w:marBottom w:val="0"/>
                  <w:divBdr>
                    <w:top w:val="none" w:sz="0" w:space="0" w:color="auto"/>
                    <w:left w:val="none" w:sz="0" w:space="0" w:color="auto"/>
                    <w:bottom w:val="none" w:sz="0" w:space="0" w:color="auto"/>
                    <w:right w:val="none" w:sz="0" w:space="0" w:color="auto"/>
                  </w:divBdr>
                  <w:divsChild>
                    <w:div w:id="1153792370">
                      <w:marLeft w:val="0"/>
                      <w:marRight w:val="0"/>
                      <w:marTop w:val="0"/>
                      <w:marBottom w:val="0"/>
                      <w:divBdr>
                        <w:top w:val="none" w:sz="0" w:space="0" w:color="auto"/>
                        <w:left w:val="none" w:sz="0" w:space="0" w:color="auto"/>
                        <w:bottom w:val="none" w:sz="0" w:space="0" w:color="auto"/>
                        <w:right w:val="none" w:sz="0" w:space="0" w:color="auto"/>
                      </w:divBdr>
                      <w:divsChild>
                        <w:div w:id="627394433">
                          <w:marLeft w:val="0"/>
                          <w:marRight w:val="0"/>
                          <w:marTop w:val="0"/>
                          <w:marBottom w:val="0"/>
                          <w:divBdr>
                            <w:top w:val="none" w:sz="0" w:space="0" w:color="auto"/>
                            <w:left w:val="none" w:sz="0" w:space="0" w:color="auto"/>
                            <w:bottom w:val="none" w:sz="0" w:space="0" w:color="auto"/>
                            <w:right w:val="none" w:sz="0" w:space="0" w:color="auto"/>
                          </w:divBdr>
                          <w:divsChild>
                            <w:div w:id="746071580">
                              <w:marLeft w:val="0"/>
                              <w:marRight w:val="0"/>
                              <w:marTop w:val="0"/>
                              <w:marBottom w:val="0"/>
                              <w:divBdr>
                                <w:top w:val="none" w:sz="0" w:space="0" w:color="auto"/>
                                <w:left w:val="none" w:sz="0" w:space="0" w:color="auto"/>
                                <w:bottom w:val="none" w:sz="0" w:space="0" w:color="auto"/>
                                <w:right w:val="none" w:sz="0" w:space="0" w:color="auto"/>
                              </w:divBdr>
                              <w:divsChild>
                                <w:div w:id="1105072941">
                                  <w:marLeft w:val="0"/>
                                  <w:marRight w:val="0"/>
                                  <w:marTop w:val="0"/>
                                  <w:marBottom w:val="0"/>
                                  <w:divBdr>
                                    <w:top w:val="none" w:sz="0" w:space="0" w:color="auto"/>
                                    <w:left w:val="none" w:sz="0" w:space="0" w:color="auto"/>
                                    <w:bottom w:val="none" w:sz="0" w:space="0" w:color="auto"/>
                                    <w:right w:val="none" w:sz="0" w:space="0" w:color="auto"/>
                                  </w:divBdr>
                                  <w:divsChild>
                                    <w:div w:id="2012246667">
                                      <w:marLeft w:val="0"/>
                                      <w:marRight w:val="0"/>
                                      <w:marTop w:val="150"/>
                                      <w:marBottom w:val="150"/>
                                      <w:divBdr>
                                        <w:top w:val="none" w:sz="0" w:space="0" w:color="auto"/>
                                        <w:left w:val="none" w:sz="0" w:space="0" w:color="auto"/>
                                        <w:bottom w:val="none" w:sz="0" w:space="0" w:color="auto"/>
                                        <w:right w:val="none" w:sz="0" w:space="0" w:color="auto"/>
                                      </w:divBdr>
                                    </w:div>
                                    <w:div w:id="780687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462535">
      <w:bodyDiv w:val="1"/>
      <w:marLeft w:val="0"/>
      <w:marRight w:val="0"/>
      <w:marTop w:val="0"/>
      <w:marBottom w:val="0"/>
      <w:divBdr>
        <w:top w:val="none" w:sz="0" w:space="0" w:color="auto"/>
        <w:left w:val="none" w:sz="0" w:space="0" w:color="auto"/>
        <w:bottom w:val="none" w:sz="0" w:space="0" w:color="auto"/>
        <w:right w:val="none" w:sz="0" w:space="0" w:color="auto"/>
      </w:divBdr>
    </w:div>
    <w:div w:id="17533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5AF8-E1FB-45A1-98CE-B6396141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1149</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3</cp:revision>
  <cp:lastPrinted>2018-11-12T23:31:00Z</cp:lastPrinted>
  <dcterms:created xsi:type="dcterms:W3CDTF">2019-10-18T20:07:00Z</dcterms:created>
  <dcterms:modified xsi:type="dcterms:W3CDTF">2019-10-18T20:15:00Z</dcterms:modified>
</cp:coreProperties>
</file>